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企业近三年科技成果转化汇总表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tbl>
      <w:tblPr>
        <w:tblStyle w:val="3"/>
        <w:tblW w:w="13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806"/>
        <w:gridCol w:w="1866"/>
        <w:gridCol w:w="1866"/>
        <w:gridCol w:w="1866"/>
        <w:gridCol w:w="1866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208216D"/>
    <w:rsid w:val="720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2024-02-20T08:24:00Z</dcterms:created>
  <dc:creator>何小包蛋</dc:creator>
  <cp:lastModifiedBy>何小包蛋</cp:lastModifiedBy>
  <dcterms:modified xsi:type="dcterms:W3CDTF">2024-02-20T08:24:14Z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9FB41B32DAC54196BD4A2B940A50AED4_11</vt:lpwstr>
  </property>
</Properties>
</file>